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4587A" w14:textId="1AA33BB0" w:rsidR="00B15101" w:rsidRDefault="00B15101" w:rsidP="00B15101">
      <w:r>
        <w:t>(Copy of Board Chair’s email to All Kindergartens on 22.8.25)</w:t>
      </w:r>
    </w:p>
    <w:p w14:paraId="5C123E08" w14:textId="77777777" w:rsidR="00B15101" w:rsidRDefault="00B15101" w:rsidP="00B15101"/>
    <w:p w14:paraId="7949591E" w14:textId="7D630DB8" w:rsidR="00B15101" w:rsidRPr="00B15101" w:rsidRDefault="00B15101" w:rsidP="00B15101">
      <w:pPr>
        <w:rPr>
          <w:sz w:val="22"/>
          <w:szCs w:val="22"/>
        </w:rPr>
      </w:pPr>
      <w:r w:rsidRPr="00B15101">
        <w:rPr>
          <w:sz w:val="22"/>
          <w:szCs w:val="22"/>
        </w:rPr>
        <w:t>Kia ora koutou,</w:t>
      </w:r>
    </w:p>
    <w:p w14:paraId="0DECD318" w14:textId="77777777" w:rsidR="00B15101" w:rsidRPr="00B15101" w:rsidRDefault="00B15101" w:rsidP="00B15101">
      <w:pPr>
        <w:rPr>
          <w:sz w:val="22"/>
          <w:szCs w:val="22"/>
        </w:rPr>
      </w:pPr>
      <w:r w:rsidRPr="00B15101">
        <w:rPr>
          <w:sz w:val="22"/>
          <w:szCs w:val="22"/>
        </w:rPr>
        <w:t>As you know DK is required to update its Constitution so that it is compliant with the Incorporated Societies Act 2022, and earlier this year DK engaged Sally Peart of local law firm Marks and Worth to draft its new proposed Constitution.</w:t>
      </w:r>
    </w:p>
    <w:p w14:paraId="516AECE6" w14:textId="77777777" w:rsidR="00B15101" w:rsidRPr="00B15101" w:rsidRDefault="00B15101" w:rsidP="00B15101">
      <w:pPr>
        <w:rPr>
          <w:sz w:val="22"/>
          <w:szCs w:val="22"/>
        </w:rPr>
      </w:pPr>
      <w:r w:rsidRPr="00B15101">
        <w:rPr>
          <w:sz w:val="22"/>
          <w:szCs w:val="22"/>
        </w:rPr>
        <w:t>We are pleased to be able to share the details of the proposed Constitution with you now.</w:t>
      </w:r>
    </w:p>
    <w:p w14:paraId="0E0F21B4" w14:textId="77777777" w:rsidR="00B15101" w:rsidRPr="00B15101" w:rsidRDefault="00B15101" w:rsidP="00B15101">
      <w:pPr>
        <w:rPr>
          <w:sz w:val="22"/>
          <w:szCs w:val="22"/>
        </w:rPr>
      </w:pPr>
      <w:r w:rsidRPr="00B15101">
        <w:rPr>
          <w:b/>
          <w:bCs/>
          <w:sz w:val="22"/>
          <w:szCs w:val="22"/>
        </w:rPr>
        <w:t xml:space="preserve">Attached </w:t>
      </w:r>
      <w:r w:rsidRPr="00B15101">
        <w:rPr>
          <w:sz w:val="22"/>
          <w:szCs w:val="22"/>
        </w:rPr>
        <w:t>please find:</w:t>
      </w:r>
    </w:p>
    <w:p w14:paraId="758CAA50" w14:textId="77777777" w:rsidR="00B15101" w:rsidRPr="00B15101" w:rsidRDefault="00B15101" w:rsidP="00B15101">
      <w:pPr>
        <w:numPr>
          <w:ilvl w:val="0"/>
          <w:numId w:val="1"/>
        </w:numPr>
        <w:rPr>
          <w:sz w:val="22"/>
          <w:szCs w:val="22"/>
        </w:rPr>
      </w:pPr>
      <w:r w:rsidRPr="00B15101">
        <w:rPr>
          <w:sz w:val="22"/>
          <w:szCs w:val="22"/>
        </w:rPr>
        <w:t>A clean copy of the proposed Constitution</w:t>
      </w:r>
    </w:p>
    <w:p w14:paraId="306EBA8C" w14:textId="77777777" w:rsidR="00B15101" w:rsidRPr="00B15101" w:rsidRDefault="00B15101" w:rsidP="00B15101">
      <w:pPr>
        <w:numPr>
          <w:ilvl w:val="0"/>
          <w:numId w:val="1"/>
        </w:numPr>
        <w:rPr>
          <w:sz w:val="22"/>
          <w:szCs w:val="22"/>
        </w:rPr>
      </w:pPr>
      <w:r w:rsidRPr="00B15101">
        <w:rPr>
          <w:sz w:val="22"/>
          <w:szCs w:val="22"/>
        </w:rPr>
        <w:t>A marked-up version of the Constitution, which shows all changes made to the existing Constitution</w:t>
      </w:r>
    </w:p>
    <w:p w14:paraId="22F74D86" w14:textId="77777777" w:rsidR="00B15101" w:rsidRPr="00B15101" w:rsidRDefault="00B15101" w:rsidP="00B15101">
      <w:pPr>
        <w:numPr>
          <w:ilvl w:val="0"/>
          <w:numId w:val="1"/>
        </w:numPr>
        <w:rPr>
          <w:sz w:val="22"/>
          <w:szCs w:val="22"/>
        </w:rPr>
      </w:pPr>
      <w:r w:rsidRPr="00B15101">
        <w:rPr>
          <w:sz w:val="22"/>
          <w:szCs w:val="22"/>
        </w:rPr>
        <w:t>A memorandum prepared by Marks and Worth explaining the reasons for each of the proposed changes</w:t>
      </w:r>
    </w:p>
    <w:p w14:paraId="0465DE28" w14:textId="77777777" w:rsidR="00B15101" w:rsidRPr="00B15101" w:rsidRDefault="00B15101" w:rsidP="00B15101">
      <w:pPr>
        <w:numPr>
          <w:ilvl w:val="0"/>
          <w:numId w:val="1"/>
        </w:numPr>
        <w:rPr>
          <w:sz w:val="22"/>
          <w:szCs w:val="22"/>
        </w:rPr>
      </w:pPr>
      <w:r w:rsidRPr="00B15101">
        <w:rPr>
          <w:sz w:val="22"/>
          <w:szCs w:val="22"/>
        </w:rPr>
        <w:t>Summary of Constitution</w:t>
      </w:r>
    </w:p>
    <w:p w14:paraId="53085B27" w14:textId="77777777" w:rsidR="00B15101" w:rsidRPr="00B15101" w:rsidRDefault="00B15101" w:rsidP="00B15101">
      <w:pPr>
        <w:rPr>
          <w:sz w:val="22"/>
          <w:szCs w:val="22"/>
        </w:rPr>
      </w:pPr>
      <w:r w:rsidRPr="00B15101">
        <w:rPr>
          <w:b/>
          <w:bCs/>
          <w:sz w:val="22"/>
          <w:szCs w:val="22"/>
        </w:rPr>
        <w:t>Consultation</w:t>
      </w:r>
    </w:p>
    <w:p w14:paraId="029DD0F9" w14:textId="77777777" w:rsidR="00B15101" w:rsidRPr="00B15101" w:rsidRDefault="00B15101" w:rsidP="00B15101">
      <w:pPr>
        <w:rPr>
          <w:sz w:val="22"/>
          <w:szCs w:val="22"/>
        </w:rPr>
      </w:pPr>
      <w:r w:rsidRPr="00B15101">
        <w:rPr>
          <w:sz w:val="22"/>
          <w:szCs w:val="22"/>
        </w:rPr>
        <w:t>The Board values participation by kaiako and members in this process and looks forward to your feedback and questions.</w:t>
      </w:r>
    </w:p>
    <w:tbl>
      <w:tblPr>
        <w:tblW w:w="0" w:type="auto"/>
        <w:tblCellMar>
          <w:left w:w="0" w:type="dxa"/>
          <w:right w:w="0" w:type="dxa"/>
        </w:tblCellMar>
        <w:tblLook w:val="04A0" w:firstRow="1" w:lastRow="0" w:firstColumn="1" w:lastColumn="0" w:noHBand="0" w:noVBand="1"/>
      </w:tblPr>
      <w:tblGrid>
        <w:gridCol w:w="1554"/>
        <w:gridCol w:w="7452"/>
      </w:tblGrid>
      <w:tr w:rsidR="00B15101" w:rsidRPr="00B15101" w14:paraId="0D3062E9" w14:textId="77777777" w:rsidTr="00B15101">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667FD9" w14:textId="77777777" w:rsidR="00B15101" w:rsidRPr="00B15101" w:rsidRDefault="00B15101" w:rsidP="00B15101">
            <w:pPr>
              <w:rPr>
                <w:sz w:val="22"/>
                <w:szCs w:val="22"/>
              </w:rPr>
            </w:pPr>
            <w:r w:rsidRPr="00B15101">
              <w:rPr>
                <w:b/>
                <w:bCs/>
                <w:sz w:val="22"/>
                <w:szCs w:val="22"/>
              </w:rPr>
              <w:t>Date</w:t>
            </w:r>
          </w:p>
        </w:tc>
        <w:tc>
          <w:tcPr>
            <w:tcW w:w="74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43AC29" w14:textId="77777777" w:rsidR="00B15101" w:rsidRPr="00B15101" w:rsidRDefault="00B15101" w:rsidP="00B15101">
            <w:pPr>
              <w:rPr>
                <w:sz w:val="22"/>
                <w:szCs w:val="22"/>
              </w:rPr>
            </w:pPr>
            <w:r w:rsidRPr="00B15101">
              <w:rPr>
                <w:b/>
                <w:bCs/>
                <w:sz w:val="22"/>
                <w:szCs w:val="22"/>
              </w:rPr>
              <w:t>Action</w:t>
            </w:r>
          </w:p>
        </w:tc>
      </w:tr>
      <w:tr w:rsidR="00B15101" w:rsidRPr="00B15101" w14:paraId="092D137E" w14:textId="77777777" w:rsidTr="00B15101">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4F3919" w14:textId="77777777" w:rsidR="00B15101" w:rsidRPr="00B15101" w:rsidRDefault="00B15101" w:rsidP="00B15101">
            <w:pPr>
              <w:rPr>
                <w:sz w:val="22"/>
                <w:szCs w:val="22"/>
              </w:rPr>
            </w:pPr>
            <w:r w:rsidRPr="00B15101">
              <w:rPr>
                <w:sz w:val="22"/>
                <w:szCs w:val="22"/>
              </w:rPr>
              <w:t>Monday</w:t>
            </w:r>
          </w:p>
          <w:p w14:paraId="3E4E2D41" w14:textId="77777777" w:rsidR="00B15101" w:rsidRPr="00B15101" w:rsidRDefault="00B15101" w:rsidP="00B15101">
            <w:pPr>
              <w:rPr>
                <w:sz w:val="22"/>
                <w:szCs w:val="22"/>
              </w:rPr>
            </w:pPr>
            <w:r w:rsidRPr="00B15101">
              <w:rPr>
                <w:sz w:val="22"/>
                <w:szCs w:val="22"/>
              </w:rPr>
              <w:t>25 August</w:t>
            </w:r>
          </w:p>
        </w:tc>
        <w:tc>
          <w:tcPr>
            <w:tcW w:w="7461" w:type="dxa"/>
            <w:tcBorders>
              <w:top w:val="nil"/>
              <w:left w:val="nil"/>
              <w:bottom w:val="single" w:sz="8" w:space="0" w:color="auto"/>
              <w:right w:val="single" w:sz="8" w:space="0" w:color="auto"/>
            </w:tcBorders>
            <w:tcMar>
              <w:top w:w="0" w:type="dxa"/>
              <w:left w:w="108" w:type="dxa"/>
              <w:bottom w:w="0" w:type="dxa"/>
              <w:right w:w="108" w:type="dxa"/>
            </w:tcMar>
            <w:hideMark/>
          </w:tcPr>
          <w:p w14:paraId="582AE0CB" w14:textId="77777777" w:rsidR="00B15101" w:rsidRPr="00B15101" w:rsidRDefault="00B15101" w:rsidP="00B15101">
            <w:pPr>
              <w:numPr>
                <w:ilvl w:val="0"/>
                <w:numId w:val="2"/>
              </w:numPr>
              <w:rPr>
                <w:sz w:val="22"/>
                <w:szCs w:val="22"/>
              </w:rPr>
            </w:pPr>
            <w:r w:rsidRPr="00B15101">
              <w:rPr>
                <w:sz w:val="22"/>
                <w:szCs w:val="22"/>
              </w:rPr>
              <w:t>Kindergartens to please forward this email and its attachments to committees and members by Monday 25 August</w:t>
            </w:r>
          </w:p>
          <w:p w14:paraId="7FFE9ED7" w14:textId="77777777" w:rsidR="00B15101" w:rsidRPr="00B15101" w:rsidRDefault="00B15101" w:rsidP="00B15101">
            <w:pPr>
              <w:rPr>
                <w:sz w:val="22"/>
                <w:szCs w:val="22"/>
              </w:rPr>
            </w:pPr>
            <w:r w:rsidRPr="00B15101">
              <w:rPr>
                <w:sz w:val="22"/>
                <w:szCs w:val="22"/>
              </w:rPr>
              <w:t> </w:t>
            </w:r>
          </w:p>
          <w:p w14:paraId="662088CD" w14:textId="77777777" w:rsidR="00B15101" w:rsidRPr="00B15101" w:rsidRDefault="00B15101" w:rsidP="00B15101">
            <w:pPr>
              <w:numPr>
                <w:ilvl w:val="0"/>
                <w:numId w:val="3"/>
              </w:numPr>
              <w:rPr>
                <w:sz w:val="22"/>
                <w:szCs w:val="22"/>
              </w:rPr>
            </w:pPr>
            <w:r w:rsidRPr="00B15101">
              <w:rPr>
                <w:sz w:val="22"/>
                <w:szCs w:val="22"/>
              </w:rPr>
              <w:t>DK will post a copy of this email and its attachments to the DK website</w:t>
            </w:r>
          </w:p>
        </w:tc>
      </w:tr>
      <w:tr w:rsidR="00B15101" w:rsidRPr="00B15101" w14:paraId="7364ADF4" w14:textId="77777777" w:rsidTr="00B15101">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17548" w14:textId="77777777" w:rsidR="00B15101" w:rsidRPr="00B15101" w:rsidRDefault="00B15101" w:rsidP="00B15101">
            <w:pPr>
              <w:rPr>
                <w:sz w:val="22"/>
                <w:szCs w:val="22"/>
              </w:rPr>
            </w:pPr>
            <w:r w:rsidRPr="00B15101">
              <w:rPr>
                <w:sz w:val="22"/>
                <w:szCs w:val="22"/>
              </w:rPr>
              <w:t>Tuesday</w:t>
            </w:r>
          </w:p>
          <w:p w14:paraId="4D0D20F3" w14:textId="77777777" w:rsidR="00B15101" w:rsidRPr="00B15101" w:rsidRDefault="00B15101" w:rsidP="00B15101">
            <w:pPr>
              <w:rPr>
                <w:sz w:val="22"/>
                <w:szCs w:val="22"/>
              </w:rPr>
            </w:pPr>
            <w:r w:rsidRPr="00B15101">
              <w:rPr>
                <w:sz w:val="22"/>
                <w:szCs w:val="22"/>
              </w:rPr>
              <w:t>2 September</w:t>
            </w:r>
          </w:p>
        </w:tc>
        <w:tc>
          <w:tcPr>
            <w:tcW w:w="7461" w:type="dxa"/>
            <w:tcBorders>
              <w:top w:val="nil"/>
              <w:left w:val="nil"/>
              <w:bottom w:val="single" w:sz="8" w:space="0" w:color="auto"/>
              <w:right w:val="single" w:sz="8" w:space="0" w:color="auto"/>
            </w:tcBorders>
            <w:tcMar>
              <w:top w:w="0" w:type="dxa"/>
              <w:left w:w="108" w:type="dxa"/>
              <w:bottom w:w="0" w:type="dxa"/>
              <w:right w:w="108" w:type="dxa"/>
            </w:tcMar>
          </w:tcPr>
          <w:p w14:paraId="0BB5E34C" w14:textId="77777777" w:rsidR="00B15101" w:rsidRPr="00B15101" w:rsidRDefault="00B15101" w:rsidP="00B15101">
            <w:pPr>
              <w:rPr>
                <w:sz w:val="22"/>
                <w:szCs w:val="22"/>
              </w:rPr>
            </w:pPr>
          </w:p>
          <w:p w14:paraId="5BDD85FE" w14:textId="77777777" w:rsidR="00B15101" w:rsidRPr="00B15101" w:rsidRDefault="00B15101" w:rsidP="00B15101">
            <w:pPr>
              <w:numPr>
                <w:ilvl w:val="0"/>
                <w:numId w:val="4"/>
              </w:numPr>
              <w:rPr>
                <w:sz w:val="22"/>
                <w:szCs w:val="22"/>
              </w:rPr>
            </w:pPr>
            <w:r w:rsidRPr="00B15101">
              <w:rPr>
                <w:sz w:val="22"/>
                <w:szCs w:val="22"/>
              </w:rPr>
              <w:t xml:space="preserve">Initial feedback/thoughts/comments due back, to be emailed to: </w:t>
            </w:r>
            <w:hyperlink r:id="rId5" w:history="1">
              <w:r w:rsidRPr="00B15101">
                <w:rPr>
                  <w:rStyle w:val="Hyperlink"/>
                  <w:sz w:val="22"/>
                  <w:szCs w:val="22"/>
                </w:rPr>
                <w:t>feedback@dk.org.nz</w:t>
              </w:r>
            </w:hyperlink>
            <w:r w:rsidRPr="00B15101">
              <w:rPr>
                <w:sz w:val="22"/>
                <w:szCs w:val="22"/>
                <w:u w:val="single"/>
              </w:rPr>
              <w:t> </w:t>
            </w:r>
          </w:p>
          <w:p w14:paraId="5C6A41A1" w14:textId="77777777" w:rsidR="00B15101" w:rsidRPr="00B15101" w:rsidRDefault="00B15101" w:rsidP="00B15101">
            <w:pPr>
              <w:rPr>
                <w:sz w:val="22"/>
                <w:szCs w:val="22"/>
              </w:rPr>
            </w:pPr>
            <w:r w:rsidRPr="00B15101">
              <w:rPr>
                <w:b/>
                <w:bCs/>
                <w:sz w:val="22"/>
                <w:szCs w:val="22"/>
              </w:rPr>
              <w:t> </w:t>
            </w:r>
          </w:p>
        </w:tc>
      </w:tr>
      <w:tr w:rsidR="00B15101" w:rsidRPr="00B15101" w14:paraId="0D025972" w14:textId="77777777" w:rsidTr="00B15101">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725C21" w14:textId="77777777" w:rsidR="00B15101" w:rsidRPr="00B15101" w:rsidRDefault="00B15101" w:rsidP="00B15101">
            <w:pPr>
              <w:rPr>
                <w:sz w:val="22"/>
                <w:szCs w:val="22"/>
              </w:rPr>
            </w:pPr>
            <w:r w:rsidRPr="00B15101">
              <w:rPr>
                <w:sz w:val="22"/>
                <w:szCs w:val="22"/>
              </w:rPr>
              <w:t>Wednesday</w:t>
            </w:r>
          </w:p>
          <w:p w14:paraId="56454CCE" w14:textId="77777777" w:rsidR="00B15101" w:rsidRPr="00B15101" w:rsidRDefault="00B15101" w:rsidP="00B15101">
            <w:pPr>
              <w:rPr>
                <w:sz w:val="22"/>
                <w:szCs w:val="22"/>
              </w:rPr>
            </w:pPr>
            <w:r w:rsidRPr="00B15101">
              <w:rPr>
                <w:sz w:val="22"/>
                <w:szCs w:val="22"/>
              </w:rPr>
              <w:t>3 September</w:t>
            </w:r>
          </w:p>
          <w:p w14:paraId="3BA06D8D" w14:textId="77777777" w:rsidR="00B15101" w:rsidRPr="00B15101" w:rsidRDefault="00B15101" w:rsidP="00B15101">
            <w:pPr>
              <w:rPr>
                <w:sz w:val="22"/>
                <w:szCs w:val="22"/>
              </w:rPr>
            </w:pPr>
            <w:r w:rsidRPr="00B15101">
              <w:rPr>
                <w:sz w:val="22"/>
                <w:szCs w:val="22"/>
              </w:rPr>
              <w:t> </w:t>
            </w:r>
          </w:p>
        </w:tc>
        <w:tc>
          <w:tcPr>
            <w:tcW w:w="7461" w:type="dxa"/>
            <w:tcBorders>
              <w:top w:val="nil"/>
              <w:left w:val="nil"/>
              <w:bottom w:val="single" w:sz="8" w:space="0" w:color="auto"/>
              <w:right w:val="single" w:sz="8" w:space="0" w:color="auto"/>
            </w:tcBorders>
            <w:tcMar>
              <w:top w:w="0" w:type="dxa"/>
              <w:left w:w="108" w:type="dxa"/>
              <w:bottom w:w="0" w:type="dxa"/>
              <w:right w:w="108" w:type="dxa"/>
            </w:tcMar>
            <w:hideMark/>
          </w:tcPr>
          <w:p w14:paraId="14979796" w14:textId="77777777" w:rsidR="00B15101" w:rsidRPr="00B15101" w:rsidRDefault="00B15101" w:rsidP="00B15101">
            <w:pPr>
              <w:numPr>
                <w:ilvl w:val="0"/>
                <w:numId w:val="5"/>
              </w:numPr>
              <w:rPr>
                <w:sz w:val="22"/>
                <w:szCs w:val="22"/>
              </w:rPr>
            </w:pPr>
            <w:r w:rsidRPr="00B15101">
              <w:rPr>
                <w:sz w:val="22"/>
                <w:szCs w:val="22"/>
              </w:rPr>
              <w:t xml:space="preserve">We ask that anyone wishing to attend the 10 September meeting to RSVP by 5pm 3 September, also via: </w:t>
            </w:r>
            <w:hyperlink r:id="rId6" w:history="1">
              <w:r w:rsidRPr="00B15101">
                <w:rPr>
                  <w:rStyle w:val="Hyperlink"/>
                  <w:sz w:val="22"/>
                  <w:szCs w:val="22"/>
                </w:rPr>
                <w:t>feedback@dk.org.nz</w:t>
              </w:r>
            </w:hyperlink>
          </w:p>
          <w:p w14:paraId="169F1569" w14:textId="77777777" w:rsidR="00B15101" w:rsidRPr="00B15101" w:rsidRDefault="00B15101" w:rsidP="00B15101">
            <w:pPr>
              <w:rPr>
                <w:sz w:val="22"/>
                <w:szCs w:val="22"/>
              </w:rPr>
            </w:pPr>
            <w:r w:rsidRPr="00B15101">
              <w:rPr>
                <w:sz w:val="22"/>
                <w:szCs w:val="22"/>
              </w:rPr>
              <w:t>This is to ensure our venue will hold the number of people attending</w:t>
            </w:r>
          </w:p>
          <w:p w14:paraId="70050E4B" w14:textId="77777777" w:rsidR="00B15101" w:rsidRPr="00B15101" w:rsidRDefault="00B15101" w:rsidP="00B15101">
            <w:pPr>
              <w:rPr>
                <w:sz w:val="22"/>
                <w:szCs w:val="22"/>
              </w:rPr>
            </w:pPr>
            <w:r w:rsidRPr="00B15101">
              <w:rPr>
                <w:sz w:val="22"/>
                <w:szCs w:val="22"/>
              </w:rPr>
              <w:t> </w:t>
            </w:r>
          </w:p>
        </w:tc>
      </w:tr>
      <w:tr w:rsidR="00B15101" w:rsidRPr="00B15101" w14:paraId="7E0B27A8" w14:textId="77777777" w:rsidTr="00B15101">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E2A2E" w14:textId="77777777" w:rsidR="00B15101" w:rsidRPr="00B15101" w:rsidRDefault="00B15101" w:rsidP="00B15101">
            <w:pPr>
              <w:rPr>
                <w:sz w:val="22"/>
                <w:szCs w:val="22"/>
              </w:rPr>
            </w:pPr>
            <w:r w:rsidRPr="00B15101">
              <w:rPr>
                <w:sz w:val="22"/>
                <w:szCs w:val="22"/>
              </w:rPr>
              <w:lastRenderedPageBreak/>
              <w:t>Wednesday</w:t>
            </w:r>
          </w:p>
          <w:p w14:paraId="3C14F04B" w14:textId="77777777" w:rsidR="00B15101" w:rsidRPr="00B15101" w:rsidRDefault="00B15101" w:rsidP="00B15101">
            <w:pPr>
              <w:rPr>
                <w:sz w:val="22"/>
                <w:szCs w:val="22"/>
              </w:rPr>
            </w:pPr>
            <w:r w:rsidRPr="00B15101">
              <w:rPr>
                <w:sz w:val="22"/>
                <w:szCs w:val="22"/>
              </w:rPr>
              <w:t>10 September</w:t>
            </w:r>
          </w:p>
          <w:p w14:paraId="0A532EF6" w14:textId="77777777" w:rsidR="00B15101" w:rsidRPr="00B15101" w:rsidRDefault="00B15101" w:rsidP="00B15101">
            <w:pPr>
              <w:rPr>
                <w:sz w:val="22"/>
                <w:szCs w:val="22"/>
              </w:rPr>
            </w:pPr>
            <w:r w:rsidRPr="00B15101">
              <w:rPr>
                <w:sz w:val="22"/>
                <w:szCs w:val="22"/>
              </w:rPr>
              <w:t>at 7pm</w:t>
            </w:r>
          </w:p>
          <w:p w14:paraId="343D524F" w14:textId="77777777" w:rsidR="00B15101" w:rsidRPr="00B15101" w:rsidRDefault="00B15101" w:rsidP="00B15101">
            <w:pPr>
              <w:rPr>
                <w:sz w:val="22"/>
                <w:szCs w:val="22"/>
              </w:rPr>
            </w:pPr>
            <w:r w:rsidRPr="00B15101">
              <w:rPr>
                <w:sz w:val="22"/>
                <w:szCs w:val="22"/>
              </w:rPr>
              <w:t> </w:t>
            </w:r>
          </w:p>
        </w:tc>
        <w:tc>
          <w:tcPr>
            <w:tcW w:w="7461" w:type="dxa"/>
            <w:tcBorders>
              <w:top w:val="nil"/>
              <w:left w:val="nil"/>
              <w:bottom w:val="single" w:sz="8" w:space="0" w:color="auto"/>
              <w:right w:val="single" w:sz="8" w:space="0" w:color="auto"/>
            </w:tcBorders>
            <w:tcMar>
              <w:top w:w="0" w:type="dxa"/>
              <w:left w:w="108" w:type="dxa"/>
              <w:bottom w:w="0" w:type="dxa"/>
              <w:right w:w="108" w:type="dxa"/>
            </w:tcMar>
            <w:hideMark/>
          </w:tcPr>
          <w:p w14:paraId="2F8B6A5B" w14:textId="77777777" w:rsidR="00B15101" w:rsidRPr="00B15101" w:rsidRDefault="00B15101" w:rsidP="00B15101">
            <w:pPr>
              <w:numPr>
                <w:ilvl w:val="0"/>
                <w:numId w:val="6"/>
              </w:numPr>
              <w:rPr>
                <w:sz w:val="22"/>
                <w:szCs w:val="22"/>
              </w:rPr>
            </w:pPr>
            <w:r w:rsidRPr="00B15101">
              <w:rPr>
                <w:sz w:val="22"/>
                <w:szCs w:val="22"/>
              </w:rPr>
              <w:t>In-person meeting, hosted by the Board, to be held at DK offices at 81 Forbury Rd. (Venue to be confirmed, subject to numbers).</w:t>
            </w:r>
          </w:p>
          <w:p w14:paraId="127BEDBE" w14:textId="77777777" w:rsidR="00B15101" w:rsidRPr="00B15101" w:rsidRDefault="00B15101" w:rsidP="00B15101">
            <w:pPr>
              <w:rPr>
                <w:sz w:val="22"/>
                <w:szCs w:val="22"/>
              </w:rPr>
            </w:pPr>
            <w:r w:rsidRPr="00B15101">
              <w:rPr>
                <w:b/>
                <w:bCs/>
                <w:sz w:val="22"/>
                <w:szCs w:val="22"/>
              </w:rPr>
              <w:t> </w:t>
            </w:r>
          </w:p>
          <w:p w14:paraId="375C4CD8" w14:textId="77777777" w:rsidR="00B15101" w:rsidRPr="00B15101" w:rsidRDefault="00B15101" w:rsidP="00B15101">
            <w:pPr>
              <w:numPr>
                <w:ilvl w:val="0"/>
                <w:numId w:val="7"/>
              </w:numPr>
              <w:rPr>
                <w:sz w:val="22"/>
                <w:szCs w:val="22"/>
              </w:rPr>
            </w:pPr>
            <w:r w:rsidRPr="00B15101">
              <w:rPr>
                <w:sz w:val="22"/>
                <w:szCs w:val="22"/>
              </w:rPr>
              <w:t>This meeting will also be available to attend via Zoom, so people can attend remotely if they wish. A Zoom link will be published closer to the meeting date</w:t>
            </w:r>
          </w:p>
          <w:p w14:paraId="6AFCC47F" w14:textId="77777777" w:rsidR="00B15101" w:rsidRPr="00B15101" w:rsidRDefault="00B15101" w:rsidP="00B15101">
            <w:pPr>
              <w:rPr>
                <w:sz w:val="22"/>
                <w:szCs w:val="22"/>
              </w:rPr>
            </w:pPr>
            <w:r w:rsidRPr="00B15101">
              <w:rPr>
                <w:b/>
                <w:bCs/>
                <w:sz w:val="22"/>
                <w:szCs w:val="22"/>
              </w:rPr>
              <w:t> </w:t>
            </w:r>
          </w:p>
        </w:tc>
      </w:tr>
    </w:tbl>
    <w:p w14:paraId="0CFD4B0D" w14:textId="77777777" w:rsidR="00B15101" w:rsidRPr="00B15101" w:rsidRDefault="00B15101" w:rsidP="00B15101">
      <w:pPr>
        <w:rPr>
          <w:sz w:val="22"/>
          <w:szCs w:val="22"/>
        </w:rPr>
      </w:pPr>
      <w:r w:rsidRPr="00B15101">
        <w:rPr>
          <w:sz w:val="22"/>
          <w:szCs w:val="22"/>
        </w:rPr>
        <w:t> </w:t>
      </w:r>
    </w:p>
    <w:p w14:paraId="6C34DE4D" w14:textId="77777777" w:rsidR="00B15101" w:rsidRPr="00B15101" w:rsidRDefault="00B15101" w:rsidP="00B15101">
      <w:pPr>
        <w:rPr>
          <w:sz w:val="22"/>
          <w:szCs w:val="22"/>
        </w:rPr>
      </w:pPr>
      <w:r w:rsidRPr="00B15101">
        <w:rPr>
          <w:sz w:val="22"/>
          <w:szCs w:val="22"/>
        </w:rPr>
        <w:t xml:space="preserve">The Constitution sub-committee are available for general questions/queries at </w:t>
      </w:r>
      <w:hyperlink r:id="rId7" w:history="1">
        <w:r w:rsidRPr="00B15101">
          <w:rPr>
            <w:rStyle w:val="Hyperlink"/>
            <w:sz w:val="22"/>
            <w:szCs w:val="22"/>
          </w:rPr>
          <w:t>feedback@dk.org.nz</w:t>
        </w:r>
      </w:hyperlink>
      <w:r w:rsidRPr="00B15101">
        <w:rPr>
          <w:sz w:val="22"/>
          <w:szCs w:val="22"/>
          <w:u w:val="single"/>
        </w:rPr>
        <w:t> </w:t>
      </w:r>
    </w:p>
    <w:p w14:paraId="43413319" w14:textId="77777777" w:rsidR="00B15101" w:rsidRPr="00B15101" w:rsidRDefault="00B15101" w:rsidP="00B15101">
      <w:pPr>
        <w:rPr>
          <w:sz w:val="22"/>
          <w:szCs w:val="22"/>
        </w:rPr>
      </w:pPr>
      <w:r w:rsidRPr="00B15101">
        <w:rPr>
          <w:sz w:val="22"/>
          <w:szCs w:val="22"/>
        </w:rPr>
        <w:t>Following the in-person meeting the Board will meet to consider your feedback and questions and will then provide an update on the next steps, including setting a date for an EGM where members will be able to vote on the changes.</w:t>
      </w:r>
    </w:p>
    <w:p w14:paraId="37521B20" w14:textId="77777777" w:rsidR="00B15101" w:rsidRPr="00B15101" w:rsidRDefault="00B15101" w:rsidP="00B15101">
      <w:pPr>
        <w:rPr>
          <w:sz w:val="22"/>
          <w:szCs w:val="22"/>
        </w:rPr>
      </w:pPr>
      <w:r w:rsidRPr="00B15101">
        <w:rPr>
          <w:sz w:val="22"/>
          <w:szCs w:val="22"/>
        </w:rPr>
        <w:t>Thank you for your participation in this important mahi.</w:t>
      </w:r>
    </w:p>
    <w:p w14:paraId="63E77AAE" w14:textId="77777777" w:rsidR="00B15101" w:rsidRPr="00B15101" w:rsidRDefault="00B15101" w:rsidP="00B15101">
      <w:pPr>
        <w:rPr>
          <w:sz w:val="22"/>
          <w:szCs w:val="22"/>
        </w:rPr>
      </w:pPr>
      <w:r w:rsidRPr="00B15101">
        <w:rPr>
          <w:sz w:val="22"/>
          <w:szCs w:val="22"/>
        </w:rPr>
        <w:t>Ngā Mihi</w:t>
      </w:r>
    </w:p>
    <w:p w14:paraId="425A602B" w14:textId="77777777" w:rsidR="00B15101" w:rsidRPr="00B15101" w:rsidRDefault="00B15101" w:rsidP="00B15101">
      <w:pPr>
        <w:rPr>
          <w:sz w:val="22"/>
          <w:szCs w:val="22"/>
        </w:rPr>
      </w:pPr>
      <w:r w:rsidRPr="00B15101">
        <w:rPr>
          <w:sz w:val="22"/>
          <w:szCs w:val="22"/>
        </w:rPr>
        <w:t>Neresa Hall</w:t>
      </w:r>
      <w:r w:rsidRPr="00B15101">
        <w:rPr>
          <w:sz w:val="22"/>
          <w:szCs w:val="22"/>
        </w:rPr>
        <w:br/>
        <w:t>Board Chair  |  Dunedin Kindergartens</w:t>
      </w:r>
    </w:p>
    <w:p w14:paraId="3B324BA6" w14:textId="77777777" w:rsidR="006B740F" w:rsidRDefault="006B740F"/>
    <w:sectPr w:rsidR="006B74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E3A72"/>
    <w:multiLevelType w:val="multilevel"/>
    <w:tmpl w:val="DC1E1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BE2A9D"/>
    <w:multiLevelType w:val="multilevel"/>
    <w:tmpl w:val="F926F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332D30"/>
    <w:multiLevelType w:val="multilevel"/>
    <w:tmpl w:val="806E8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B50B60"/>
    <w:multiLevelType w:val="multilevel"/>
    <w:tmpl w:val="21FE5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5353E1"/>
    <w:multiLevelType w:val="multilevel"/>
    <w:tmpl w:val="5E067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D447EC"/>
    <w:multiLevelType w:val="multilevel"/>
    <w:tmpl w:val="D856F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642D74"/>
    <w:multiLevelType w:val="multilevel"/>
    <w:tmpl w:val="FD681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78744275">
    <w:abstractNumId w:val="0"/>
    <w:lvlOverride w:ilvl="0"/>
    <w:lvlOverride w:ilvl="1"/>
    <w:lvlOverride w:ilvl="2"/>
    <w:lvlOverride w:ilvl="3"/>
    <w:lvlOverride w:ilvl="4"/>
    <w:lvlOverride w:ilvl="5"/>
    <w:lvlOverride w:ilvl="6"/>
    <w:lvlOverride w:ilvl="7"/>
    <w:lvlOverride w:ilvl="8"/>
  </w:num>
  <w:num w:numId="2" w16cid:durableId="1107385981">
    <w:abstractNumId w:val="2"/>
    <w:lvlOverride w:ilvl="0"/>
    <w:lvlOverride w:ilvl="1"/>
    <w:lvlOverride w:ilvl="2"/>
    <w:lvlOverride w:ilvl="3"/>
    <w:lvlOverride w:ilvl="4"/>
    <w:lvlOverride w:ilvl="5"/>
    <w:lvlOverride w:ilvl="6"/>
    <w:lvlOverride w:ilvl="7"/>
    <w:lvlOverride w:ilvl="8"/>
  </w:num>
  <w:num w:numId="3" w16cid:durableId="294411455">
    <w:abstractNumId w:val="1"/>
    <w:lvlOverride w:ilvl="0"/>
    <w:lvlOverride w:ilvl="1"/>
    <w:lvlOverride w:ilvl="2"/>
    <w:lvlOverride w:ilvl="3"/>
    <w:lvlOverride w:ilvl="4"/>
    <w:lvlOverride w:ilvl="5"/>
    <w:lvlOverride w:ilvl="6"/>
    <w:lvlOverride w:ilvl="7"/>
    <w:lvlOverride w:ilvl="8"/>
  </w:num>
  <w:num w:numId="4" w16cid:durableId="1280145708">
    <w:abstractNumId w:val="5"/>
    <w:lvlOverride w:ilvl="0"/>
    <w:lvlOverride w:ilvl="1"/>
    <w:lvlOverride w:ilvl="2"/>
    <w:lvlOverride w:ilvl="3"/>
    <w:lvlOverride w:ilvl="4"/>
    <w:lvlOverride w:ilvl="5"/>
    <w:lvlOverride w:ilvl="6"/>
    <w:lvlOverride w:ilvl="7"/>
    <w:lvlOverride w:ilvl="8"/>
  </w:num>
  <w:num w:numId="5" w16cid:durableId="708408690">
    <w:abstractNumId w:val="4"/>
    <w:lvlOverride w:ilvl="0"/>
    <w:lvlOverride w:ilvl="1"/>
    <w:lvlOverride w:ilvl="2"/>
    <w:lvlOverride w:ilvl="3"/>
    <w:lvlOverride w:ilvl="4"/>
    <w:lvlOverride w:ilvl="5"/>
    <w:lvlOverride w:ilvl="6"/>
    <w:lvlOverride w:ilvl="7"/>
    <w:lvlOverride w:ilvl="8"/>
  </w:num>
  <w:num w:numId="6" w16cid:durableId="396323671">
    <w:abstractNumId w:val="6"/>
    <w:lvlOverride w:ilvl="0"/>
    <w:lvlOverride w:ilvl="1"/>
    <w:lvlOverride w:ilvl="2"/>
    <w:lvlOverride w:ilvl="3"/>
    <w:lvlOverride w:ilvl="4"/>
    <w:lvlOverride w:ilvl="5"/>
    <w:lvlOverride w:ilvl="6"/>
    <w:lvlOverride w:ilvl="7"/>
    <w:lvlOverride w:ilvl="8"/>
  </w:num>
  <w:num w:numId="7" w16cid:durableId="23104373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101"/>
    <w:rsid w:val="006067BC"/>
    <w:rsid w:val="006B740F"/>
    <w:rsid w:val="00B15101"/>
    <w:rsid w:val="00BD1EB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EAEB5"/>
  <w15:chartTrackingRefBased/>
  <w15:docId w15:val="{6D08560F-341F-4B8C-9E8F-B4CCBC93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51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51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51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51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51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51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51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51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51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1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51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51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51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51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51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51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51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5101"/>
    <w:rPr>
      <w:rFonts w:eastAsiaTheme="majorEastAsia" w:cstheme="majorBidi"/>
      <w:color w:val="272727" w:themeColor="text1" w:themeTint="D8"/>
    </w:rPr>
  </w:style>
  <w:style w:type="paragraph" w:styleId="Title">
    <w:name w:val="Title"/>
    <w:basedOn w:val="Normal"/>
    <w:next w:val="Normal"/>
    <w:link w:val="TitleChar"/>
    <w:uiPriority w:val="10"/>
    <w:qFormat/>
    <w:rsid w:val="00B151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51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51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51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5101"/>
    <w:pPr>
      <w:spacing w:before="160"/>
      <w:jc w:val="center"/>
    </w:pPr>
    <w:rPr>
      <w:i/>
      <w:iCs/>
      <w:color w:val="404040" w:themeColor="text1" w:themeTint="BF"/>
    </w:rPr>
  </w:style>
  <w:style w:type="character" w:customStyle="1" w:styleId="QuoteChar">
    <w:name w:val="Quote Char"/>
    <w:basedOn w:val="DefaultParagraphFont"/>
    <w:link w:val="Quote"/>
    <w:uiPriority w:val="29"/>
    <w:rsid w:val="00B15101"/>
    <w:rPr>
      <w:i/>
      <w:iCs/>
      <w:color w:val="404040" w:themeColor="text1" w:themeTint="BF"/>
    </w:rPr>
  </w:style>
  <w:style w:type="paragraph" w:styleId="ListParagraph">
    <w:name w:val="List Paragraph"/>
    <w:basedOn w:val="Normal"/>
    <w:uiPriority w:val="34"/>
    <w:qFormat/>
    <w:rsid w:val="00B15101"/>
    <w:pPr>
      <w:ind w:left="720"/>
      <w:contextualSpacing/>
    </w:pPr>
  </w:style>
  <w:style w:type="character" w:styleId="IntenseEmphasis">
    <w:name w:val="Intense Emphasis"/>
    <w:basedOn w:val="DefaultParagraphFont"/>
    <w:uiPriority w:val="21"/>
    <w:qFormat/>
    <w:rsid w:val="00B15101"/>
    <w:rPr>
      <w:i/>
      <w:iCs/>
      <w:color w:val="0F4761" w:themeColor="accent1" w:themeShade="BF"/>
    </w:rPr>
  </w:style>
  <w:style w:type="paragraph" w:styleId="IntenseQuote">
    <w:name w:val="Intense Quote"/>
    <w:basedOn w:val="Normal"/>
    <w:next w:val="Normal"/>
    <w:link w:val="IntenseQuoteChar"/>
    <w:uiPriority w:val="30"/>
    <w:qFormat/>
    <w:rsid w:val="00B151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5101"/>
    <w:rPr>
      <w:i/>
      <w:iCs/>
      <w:color w:val="0F4761" w:themeColor="accent1" w:themeShade="BF"/>
    </w:rPr>
  </w:style>
  <w:style w:type="character" w:styleId="IntenseReference">
    <w:name w:val="Intense Reference"/>
    <w:basedOn w:val="DefaultParagraphFont"/>
    <w:uiPriority w:val="32"/>
    <w:qFormat/>
    <w:rsid w:val="00B15101"/>
    <w:rPr>
      <w:b/>
      <w:bCs/>
      <w:smallCaps/>
      <w:color w:val="0F4761" w:themeColor="accent1" w:themeShade="BF"/>
      <w:spacing w:val="5"/>
    </w:rPr>
  </w:style>
  <w:style w:type="character" w:styleId="Hyperlink">
    <w:name w:val="Hyperlink"/>
    <w:basedOn w:val="DefaultParagraphFont"/>
    <w:uiPriority w:val="99"/>
    <w:unhideWhenUsed/>
    <w:rsid w:val="00B15101"/>
    <w:rPr>
      <w:color w:val="467886" w:themeColor="hyperlink"/>
      <w:u w:val="single"/>
    </w:rPr>
  </w:style>
  <w:style w:type="character" w:styleId="UnresolvedMention">
    <w:name w:val="Unresolved Mention"/>
    <w:basedOn w:val="DefaultParagraphFont"/>
    <w:uiPriority w:val="99"/>
    <w:semiHidden/>
    <w:unhideWhenUsed/>
    <w:rsid w:val="00B15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606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eedback@dk.org.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eedback@dk.org.nz" TargetMode="External"/><Relationship Id="rId5" Type="http://schemas.openxmlformats.org/officeDocument/2006/relationships/hyperlink" Target="mailto:feedback@dk.org.n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363</Words>
  <Characters>1889</Characters>
  <Application>Microsoft Office Word</Application>
  <DocSecurity>0</DocSecurity>
  <Lines>52</Lines>
  <Paragraphs>19</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Knox</dc:creator>
  <cp:keywords/>
  <dc:description/>
  <cp:lastModifiedBy>Sally Knox</cp:lastModifiedBy>
  <cp:revision>1</cp:revision>
  <dcterms:created xsi:type="dcterms:W3CDTF">2025-08-25T03:16:00Z</dcterms:created>
  <dcterms:modified xsi:type="dcterms:W3CDTF">2025-08-25T03:18:00Z</dcterms:modified>
</cp:coreProperties>
</file>